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AE" w:rsidRPr="00F271E5" w:rsidRDefault="009076AE" w:rsidP="009076AE">
      <w:pPr>
        <w:tabs>
          <w:tab w:val="left" w:pos="1640"/>
        </w:tabs>
        <w:ind w:right="1407"/>
        <w:jc w:val="center"/>
        <w:rPr>
          <w:sz w:val="22"/>
          <w:szCs w:val="22"/>
        </w:rPr>
      </w:pPr>
      <w:r w:rsidRPr="00F271E5">
        <w:rPr>
          <w:sz w:val="22"/>
          <w:szCs w:val="22"/>
        </w:rPr>
        <w:t>Объявление (информация) о приеме документов</w:t>
      </w:r>
    </w:p>
    <w:p w:rsidR="009076AE" w:rsidRPr="00F271E5" w:rsidRDefault="009076AE" w:rsidP="009076AE">
      <w:pPr>
        <w:pStyle w:val="3"/>
        <w:rPr>
          <w:sz w:val="22"/>
          <w:szCs w:val="22"/>
        </w:rPr>
      </w:pPr>
      <w:r w:rsidRPr="00F271E5">
        <w:rPr>
          <w:sz w:val="22"/>
          <w:szCs w:val="22"/>
        </w:rPr>
        <w:t>для участия в конкурсе на замещение вакантных должностей гражданской службы Инспекции Федеральной налоговой службы № 4 по г. Краснодару</w:t>
      </w:r>
    </w:p>
    <w:p w:rsidR="009076AE" w:rsidRPr="00F271E5" w:rsidRDefault="009076AE" w:rsidP="009076AE">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Е-mail: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r w:rsidRPr="00F271E5">
        <w:rPr>
          <w:color w:val="000000"/>
          <w:sz w:val="22"/>
          <w:szCs w:val="22"/>
          <w:lang w:val="en-US"/>
        </w:rPr>
        <w:t>ru</w:t>
      </w:r>
      <w:r w:rsidRPr="00F271E5">
        <w:rPr>
          <w:color w:val="000000"/>
          <w:sz w:val="22"/>
          <w:szCs w:val="22"/>
        </w:rPr>
        <w:t xml:space="preserve">, в лице начальника Чумак Ирины Константиновны, действующего на основании Положения об Инспекции Федеральной налоговой службы № 4 по г. Краснодару от </w:t>
      </w:r>
      <w:r>
        <w:rPr>
          <w:color w:val="000000"/>
          <w:sz w:val="22"/>
          <w:szCs w:val="22"/>
        </w:rPr>
        <w:t>20 мая</w:t>
      </w:r>
      <w:r w:rsidRPr="00F271E5">
        <w:rPr>
          <w:color w:val="000000"/>
          <w:sz w:val="22"/>
          <w:szCs w:val="22"/>
        </w:rPr>
        <w:t xml:space="preserve"> 20</w:t>
      </w:r>
      <w:r>
        <w:rPr>
          <w:color w:val="000000"/>
          <w:sz w:val="22"/>
          <w:szCs w:val="22"/>
        </w:rPr>
        <w:t>19</w:t>
      </w:r>
      <w:r w:rsidRPr="00F271E5">
        <w:rPr>
          <w:color w:val="000000"/>
          <w:sz w:val="22"/>
          <w:szCs w:val="22"/>
        </w:rPr>
        <w:t xml:space="preserve"> года, объявляет конкурс на замещение вакантной должности федеральной государственной гражданской службы Инспекции Федеральной налоговой службы № 4 по г. Краснодару:</w:t>
      </w:r>
    </w:p>
    <w:p w:rsidR="009076AE" w:rsidRPr="00F271E5" w:rsidRDefault="009076AE" w:rsidP="009076AE">
      <w:pPr>
        <w:jc w:val="both"/>
        <w:rPr>
          <w:b/>
          <w:sz w:val="22"/>
          <w:szCs w:val="22"/>
        </w:rPr>
      </w:pPr>
      <w:r w:rsidRPr="00F271E5">
        <w:rPr>
          <w:b/>
          <w:color w:val="000000"/>
          <w:sz w:val="22"/>
          <w:szCs w:val="22"/>
        </w:rPr>
        <w:t>- </w:t>
      </w:r>
      <w:r>
        <w:rPr>
          <w:b/>
          <w:color w:val="000000"/>
          <w:sz w:val="22"/>
          <w:szCs w:val="22"/>
        </w:rPr>
        <w:t xml:space="preserve">главного </w:t>
      </w:r>
      <w:r w:rsidRPr="00F271E5">
        <w:rPr>
          <w:b/>
          <w:color w:val="000000"/>
          <w:sz w:val="22"/>
          <w:szCs w:val="22"/>
        </w:rPr>
        <w:t xml:space="preserve"> государственного налогового инспектора </w:t>
      </w:r>
      <w:r>
        <w:rPr>
          <w:b/>
          <w:color w:val="000000"/>
          <w:sz w:val="22"/>
          <w:szCs w:val="22"/>
        </w:rPr>
        <w:t>отдела камеральных проверок № 2</w:t>
      </w:r>
      <w:r w:rsidRPr="00F271E5">
        <w:rPr>
          <w:b/>
          <w:sz w:val="22"/>
          <w:szCs w:val="22"/>
        </w:rPr>
        <w:t>.</w:t>
      </w:r>
    </w:p>
    <w:p w:rsidR="009076AE" w:rsidRDefault="009076AE" w:rsidP="009076AE">
      <w:pPr>
        <w:jc w:val="both"/>
        <w:rPr>
          <w:sz w:val="22"/>
          <w:szCs w:val="22"/>
        </w:rPr>
      </w:pPr>
      <w:r w:rsidRPr="00F271E5">
        <w:rPr>
          <w:sz w:val="22"/>
          <w:szCs w:val="22"/>
        </w:rPr>
        <w:t xml:space="preserve">К претендентам на замещение вакантной должности </w:t>
      </w:r>
      <w:r>
        <w:rPr>
          <w:sz w:val="22"/>
          <w:szCs w:val="22"/>
        </w:rPr>
        <w:t xml:space="preserve">ведущей группы </w:t>
      </w:r>
      <w:r w:rsidRPr="00F271E5">
        <w:rPr>
          <w:sz w:val="22"/>
          <w:szCs w:val="22"/>
        </w:rPr>
        <w:t xml:space="preserve"> должностей –</w:t>
      </w:r>
      <w:r>
        <w:rPr>
          <w:sz w:val="22"/>
          <w:szCs w:val="22"/>
        </w:rPr>
        <w:t xml:space="preserve"> главный </w:t>
      </w:r>
      <w:r w:rsidRPr="00F271E5">
        <w:rPr>
          <w:sz w:val="22"/>
          <w:szCs w:val="22"/>
        </w:rPr>
        <w:t>государственный налоговый инспектор отдела</w:t>
      </w:r>
      <w:r>
        <w:rPr>
          <w:sz w:val="22"/>
          <w:szCs w:val="22"/>
        </w:rPr>
        <w:t xml:space="preserve"> камеральных проверок № 2 предъ</w:t>
      </w:r>
      <w:r w:rsidRPr="00F271E5">
        <w:rPr>
          <w:sz w:val="22"/>
          <w:szCs w:val="22"/>
        </w:rPr>
        <w:t>являются следующие требования:</w:t>
      </w:r>
    </w:p>
    <w:p w:rsidR="009076AE" w:rsidRPr="00841179" w:rsidRDefault="009076AE" w:rsidP="009076AE">
      <w:pPr>
        <w:autoSpaceDE w:val="0"/>
        <w:autoSpaceDN w:val="0"/>
        <w:adjustRightInd w:val="0"/>
        <w:jc w:val="both"/>
        <w:outlineLvl w:val="2"/>
      </w:pPr>
      <w:r w:rsidRPr="00841179">
        <w:t>Базовые квалификационные требования:</w:t>
      </w:r>
    </w:p>
    <w:p w:rsidR="009076AE" w:rsidRPr="00841179" w:rsidRDefault="009076AE" w:rsidP="009076AE">
      <w:pPr>
        <w:autoSpaceDE w:val="0"/>
        <w:autoSpaceDN w:val="0"/>
        <w:adjustRightInd w:val="0"/>
        <w:jc w:val="both"/>
        <w:outlineLvl w:val="2"/>
        <w:rPr>
          <w:b/>
        </w:rPr>
      </w:pPr>
      <w:r w:rsidRPr="00F910F8">
        <w:t>а) наличие высшего образования не ниже уровня бакалавриата.</w:t>
      </w:r>
    </w:p>
    <w:p w:rsidR="009076AE" w:rsidRDefault="009076AE" w:rsidP="009076AE">
      <w:pPr>
        <w:pStyle w:val="ConsPlusNormal"/>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xml:space="preserve"> в) наличие базовых знаний:</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9076AE" w:rsidRPr="00F910F8" w:rsidRDefault="009076AE" w:rsidP="009076AE">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-знание основ </w:t>
      </w:r>
      <w:hyperlink r:id="rId5"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9076AE" w:rsidRPr="00F910F8" w:rsidRDefault="009076AE" w:rsidP="009076AE">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-знание общих принципов функционирования системы электронного документооборота;</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r>
        <w:rPr>
          <w:rFonts w:ascii="Times New Roman" w:hAnsi="Times New Roman" w:cs="Times New Roman"/>
          <w:sz w:val="24"/>
          <w:szCs w:val="24"/>
        </w:rPr>
        <w:t>.</w:t>
      </w:r>
    </w:p>
    <w:p w:rsidR="009076AE" w:rsidRPr="00841179" w:rsidRDefault="009076AE" w:rsidP="009076AE">
      <w:pPr>
        <w:pStyle w:val="ConsPlusNormal"/>
        <w:ind w:firstLine="0"/>
        <w:jc w:val="both"/>
        <w:rPr>
          <w:rFonts w:ascii="Times New Roman" w:hAnsi="Times New Roman" w:cs="Times New Roman"/>
          <w:sz w:val="24"/>
          <w:szCs w:val="24"/>
        </w:rPr>
      </w:pPr>
      <w:r w:rsidRPr="00841179">
        <w:rPr>
          <w:rFonts w:ascii="Times New Roman" w:hAnsi="Times New Roman" w:cs="Times New Roman"/>
          <w:sz w:val="24"/>
          <w:szCs w:val="24"/>
        </w:rPr>
        <w:t xml:space="preserve">        Наличие умений.</w:t>
      </w:r>
    </w:p>
    <w:p w:rsidR="009076AE" w:rsidRPr="00841179" w:rsidRDefault="009076AE" w:rsidP="009076AE">
      <w:pPr>
        <w:pStyle w:val="ConsPlusNormal"/>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Pr="00841179">
        <w:rPr>
          <w:rFonts w:ascii="Times New Roman" w:hAnsi="Times New Roman" w:cs="Times New Roman"/>
          <w:sz w:val="24"/>
          <w:szCs w:val="24"/>
        </w:rPr>
        <w:t>Общие:</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9076AE" w:rsidRPr="00F910F8" w:rsidRDefault="009076AE" w:rsidP="009076A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910F8">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9076AE" w:rsidRPr="00841179" w:rsidRDefault="009076AE" w:rsidP="009076AE">
      <w:pPr>
        <w:widowControl w:val="0"/>
        <w:autoSpaceDE w:val="0"/>
        <w:autoSpaceDN w:val="0"/>
        <w:ind w:firstLine="540"/>
        <w:jc w:val="both"/>
      </w:pPr>
      <w:r w:rsidRPr="00841179">
        <w:t>Профессионально-функциональные квалификационные требования:</w:t>
      </w:r>
    </w:p>
    <w:p w:rsidR="009076AE" w:rsidRPr="00F910F8" w:rsidRDefault="009076AE" w:rsidP="009076AE">
      <w:pPr>
        <w:widowControl w:val="0"/>
        <w:autoSpaceDE w:val="0"/>
        <w:autoSpaceDN w:val="0"/>
        <w:ind w:firstLine="540"/>
        <w:jc w:val="both"/>
      </w:pPr>
      <w:r w:rsidRPr="00841179">
        <w:t>Наличие высшего образования</w:t>
      </w:r>
      <w:r w:rsidRPr="00F910F8">
        <w:t xml:space="preserve">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076AE" w:rsidRPr="00F910F8" w:rsidRDefault="009076AE" w:rsidP="009076AE">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w:t>
      </w:r>
      <w:r>
        <w:t>,</w:t>
      </w:r>
      <w:r w:rsidRPr="00F910F8">
        <w:t xml:space="preserve"> «Товароведение».</w:t>
      </w:r>
    </w:p>
    <w:p w:rsidR="009076AE" w:rsidRPr="00841179" w:rsidRDefault="009076AE" w:rsidP="009076AE">
      <w:pPr>
        <w:widowControl w:val="0"/>
        <w:autoSpaceDE w:val="0"/>
        <w:autoSpaceDN w:val="0"/>
        <w:ind w:firstLine="540"/>
        <w:jc w:val="both"/>
      </w:pPr>
      <w:r w:rsidRPr="00841179">
        <w:t>Профессиональные квалификационные требования</w:t>
      </w:r>
    </w:p>
    <w:p w:rsidR="009076AE" w:rsidRPr="00841179" w:rsidRDefault="009076AE" w:rsidP="009076AE">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9076AE" w:rsidRPr="00F910F8" w:rsidRDefault="009076AE" w:rsidP="009076A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6"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w:t>
      </w:r>
      <w:r w:rsidRPr="00F910F8">
        <w:rPr>
          <w:rFonts w:ascii="Times New Roman" w:hAnsi="Times New Roman" w:cs="Times New Roman"/>
          <w:sz w:val="24"/>
          <w:szCs w:val="24"/>
        </w:rPr>
        <w:lastRenderedPageBreak/>
        <w:t>соответствующую сферу деятельности, знание которых необходимо для надлежащего исполнения гражданским служащим должностных обязанностей;</w:t>
      </w:r>
    </w:p>
    <w:p w:rsidR="009076AE" w:rsidRPr="00841179" w:rsidRDefault="009076AE" w:rsidP="009076AE">
      <w:pPr>
        <w:widowControl w:val="0"/>
        <w:autoSpaceDE w:val="0"/>
        <w:autoSpaceDN w:val="0"/>
        <w:ind w:firstLine="540"/>
        <w:jc w:val="both"/>
      </w:pPr>
      <w:r w:rsidRPr="00841179">
        <w:t xml:space="preserve">б) наличие иных профессиональных знаний: </w:t>
      </w:r>
    </w:p>
    <w:p w:rsidR="009076AE" w:rsidRPr="00F910F8" w:rsidRDefault="009076AE" w:rsidP="009076AE">
      <w:pPr>
        <w:widowControl w:val="0"/>
        <w:autoSpaceDE w:val="0"/>
        <w:autoSpaceDN w:val="0"/>
        <w:jc w:val="both"/>
      </w:pPr>
      <w:r w:rsidRPr="00F910F8">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076AE" w:rsidRPr="00F910F8" w:rsidRDefault="009076AE" w:rsidP="009076AE">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9076AE" w:rsidRPr="00841179" w:rsidRDefault="009076AE" w:rsidP="009076AE">
      <w:pPr>
        <w:widowControl w:val="0"/>
        <w:autoSpaceDE w:val="0"/>
        <w:autoSpaceDN w:val="0"/>
        <w:ind w:firstLine="540"/>
        <w:jc w:val="both"/>
      </w:pPr>
      <w:r w:rsidRPr="00841179">
        <w:t xml:space="preserve">в) наличие профессиональных умений: </w:t>
      </w:r>
    </w:p>
    <w:p w:rsidR="009076AE" w:rsidRPr="00F910F8" w:rsidRDefault="009076AE" w:rsidP="009076AE">
      <w:pPr>
        <w:widowControl w:val="0"/>
        <w:autoSpaceDE w:val="0"/>
        <w:autoSpaceDN w:val="0"/>
        <w:jc w:val="both"/>
      </w:pPr>
      <w:r w:rsidRPr="00F910F8">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9076AE" w:rsidRPr="00841179" w:rsidRDefault="009076AE" w:rsidP="009076AE">
      <w:pPr>
        <w:widowControl w:val="0"/>
        <w:autoSpaceDE w:val="0"/>
        <w:autoSpaceDN w:val="0"/>
        <w:ind w:firstLine="540"/>
        <w:jc w:val="both"/>
      </w:pPr>
      <w:r w:rsidRPr="00841179">
        <w:t>Функциональные квалификационные требования</w:t>
      </w:r>
    </w:p>
    <w:p w:rsidR="009076AE" w:rsidRPr="00B675D5" w:rsidRDefault="009076AE" w:rsidP="009076AE">
      <w:pPr>
        <w:widowControl w:val="0"/>
        <w:tabs>
          <w:tab w:val="left" w:pos="2160"/>
        </w:tabs>
        <w:autoSpaceDE w:val="0"/>
        <w:autoSpaceDN w:val="0"/>
        <w:jc w:val="both"/>
      </w:pPr>
      <w:r w:rsidRPr="00B675D5">
        <w:t xml:space="preserve">а) наличие функциональных знаний в сфере законодательства Российской Федерации: </w:t>
      </w:r>
    </w:p>
    <w:p w:rsidR="009076AE" w:rsidRPr="006C149E" w:rsidRDefault="009076AE" w:rsidP="009076AE">
      <w:pPr>
        <w:widowControl w:val="0"/>
        <w:tabs>
          <w:tab w:val="left" w:pos="2160"/>
        </w:tabs>
        <w:autoSpaceDE w:val="0"/>
        <w:autoSpaceDN w:val="0"/>
        <w:jc w:val="both"/>
      </w:pPr>
      <w:r>
        <w:t>-</w:t>
      </w:r>
      <w:r w:rsidRPr="006C149E">
        <w:t xml:space="preserve"> принципы, методы, технологии и механизмы осуществления контроля (надзора);</w:t>
      </w:r>
    </w:p>
    <w:p w:rsidR="009076AE" w:rsidRPr="006C149E" w:rsidRDefault="009076AE" w:rsidP="009076AE">
      <w:pPr>
        <w:widowControl w:val="0"/>
        <w:tabs>
          <w:tab w:val="left" w:pos="2160"/>
        </w:tabs>
        <w:autoSpaceDE w:val="0"/>
        <w:autoSpaceDN w:val="0"/>
        <w:jc w:val="both"/>
      </w:pPr>
      <w:r>
        <w:t>-</w:t>
      </w:r>
      <w:r w:rsidRPr="006C149E">
        <w:t>виды, назначение и технологии организации проверочных процедур;</w:t>
      </w:r>
    </w:p>
    <w:p w:rsidR="009076AE" w:rsidRPr="006C149E" w:rsidRDefault="009076AE" w:rsidP="009076AE">
      <w:pPr>
        <w:widowControl w:val="0"/>
        <w:tabs>
          <w:tab w:val="left" w:pos="2160"/>
        </w:tabs>
        <w:autoSpaceDE w:val="0"/>
        <w:autoSpaceDN w:val="0"/>
        <w:jc w:val="both"/>
      </w:pPr>
      <w:r>
        <w:t>-</w:t>
      </w:r>
      <w:r w:rsidRPr="006C149E">
        <w:t>институт предварительной проверки жалобы и иной информации, поступившей в контрольно-надзорный орган;</w:t>
      </w:r>
    </w:p>
    <w:p w:rsidR="009076AE" w:rsidRPr="006C149E" w:rsidRDefault="009076AE" w:rsidP="009076AE">
      <w:pPr>
        <w:widowControl w:val="0"/>
        <w:tabs>
          <w:tab w:val="left" w:pos="2160"/>
        </w:tabs>
        <w:autoSpaceDE w:val="0"/>
        <w:autoSpaceDN w:val="0"/>
        <w:jc w:val="both"/>
      </w:pPr>
      <w:r>
        <w:t xml:space="preserve">- </w:t>
      </w:r>
      <w:r w:rsidRPr="006C149E">
        <w:t>процедура организации проверки: порядок, этапы, инструменты проведения;</w:t>
      </w:r>
    </w:p>
    <w:p w:rsidR="009076AE" w:rsidRPr="006C149E" w:rsidRDefault="009076AE" w:rsidP="009076AE">
      <w:pPr>
        <w:widowControl w:val="0"/>
        <w:tabs>
          <w:tab w:val="left" w:pos="2160"/>
        </w:tabs>
        <w:autoSpaceDE w:val="0"/>
        <w:autoSpaceDN w:val="0"/>
        <w:jc w:val="both"/>
      </w:pPr>
      <w:r>
        <w:t xml:space="preserve">- </w:t>
      </w:r>
      <w:r w:rsidRPr="006C149E">
        <w:t>ограничения при проведении проверочных процедур;</w:t>
      </w:r>
    </w:p>
    <w:p w:rsidR="009076AE" w:rsidRPr="006C149E" w:rsidRDefault="009076AE" w:rsidP="009076AE">
      <w:pPr>
        <w:widowControl w:val="0"/>
        <w:tabs>
          <w:tab w:val="left" w:pos="2160"/>
        </w:tabs>
        <w:autoSpaceDE w:val="0"/>
        <w:autoSpaceDN w:val="0"/>
        <w:jc w:val="both"/>
      </w:pPr>
      <w:r>
        <w:t>-</w:t>
      </w:r>
      <w:r w:rsidRPr="006C149E">
        <w:t>меры, принимаемые по результатам проверки;</w:t>
      </w:r>
    </w:p>
    <w:p w:rsidR="009076AE" w:rsidRPr="00B675D5" w:rsidRDefault="009076AE" w:rsidP="009076AE">
      <w:pPr>
        <w:widowControl w:val="0"/>
        <w:autoSpaceDE w:val="0"/>
        <w:autoSpaceDN w:val="0"/>
        <w:jc w:val="both"/>
      </w:pPr>
      <w:r>
        <w:rPr>
          <w:b/>
        </w:rPr>
        <w:t xml:space="preserve"> </w:t>
      </w:r>
      <w:r w:rsidRPr="00B675D5">
        <w:t xml:space="preserve">б) наличие функциональных умений: </w:t>
      </w:r>
    </w:p>
    <w:p w:rsidR="009076AE" w:rsidRPr="006C149E" w:rsidRDefault="009076AE" w:rsidP="009076AE">
      <w:pPr>
        <w:contextualSpacing/>
        <w:jc w:val="both"/>
      </w:pPr>
      <w:r w:rsidRPr="006C149E">
        <w:t>- проведение камеральных проверок;</w:t>
      </w:r>
    </w:p>
    <w:p w:rsidR="009076AE" w:rsidRPr="006C149E" w:rsidRDefault="009076AE" w:rsidP="009076AE">
      <w:pPr>
        <w:contextualSpacing/>
        <w:jc w:val="both"/>
      </w:pPr>
      <w:r w:rsidRPr="006C149E">
        <w:t>- проведение плановых и внеплановых выездных проверок;</w:t>
      </w:r>
    </w:p>
    <w:p w:rsidR="009076AE" w:rsidRPr="006C149E" w:rsidRDefault="009076AE" w:rsidP="009076AE">
      <w:pPr>
        <w:contextualSpacing/>
        <w:jc w:val="both"/>
      </w:pPr>
      <w:r w:rsidRPr="006C149E">
        <w:t>- осуществление контроля исполнения предписаний, решений и других распорядительных документов.</w:t>
      </w:r>
    </w:p>
    <w:p w:rsidR="009076AE" w:rsidRPr="00B675D5" w:rsidRDefault="009076AE" w:rsidP="009076AE">
      <w:pPr>
        <w:jc w:val="both"/>
        <w:rPr>
          <w:b/>
          <w:bCs/>
          <w:color w:val="000000"/>
        </w:rPr>
      </w:pPr>
      <w:r w:rsidRPr="00F271E5">
        <w:rPr>
          <w:color w:val="000000"/>
          <w:sz w:val="22"/>
          <w:szCs w:val="22"/>
        </w:rPr>
        <w:t xml:space="preserve">  </w:t>
      </w:r>
      <w:r w:rsidRPr="00B675D5">
        <w:rPr>
          <w:b/>
          <w:color w:val="000000"/>
        </w:rPr>
        <w:t xml:space="preserve">Должностные обязанности главного государственного налогового инспектора отдела </w:t>
      </w:r>
      <w:r>
        <w:rPr>
          <w:b/>
          <w:color w:val="000000"/>
        </w:rPr>
        <w:t>камеральных проверок № 2:</w:t>
      </w:r>
    </w:p>
    <w:p w:rsidR="009076AE" w:rsidRPr="00B27D4D" w:rsidRDefault="009076AE" w:rsidP="009076AE">
      <w:pPr>
        <w:pStyle w:val="a5"/>
        <w:jc w:val="both"/>
        <w:rPr>
          <w:rFonts w:ascii="Times New Roman" w:hAnsi="Times New Roman"/>
          <w:color w:val="000000"/>
          <w:sz w:val="24"/>
          <w:szCs w:val="24"/>
        </w:rPr>
      </w:pPr>
      <w:r w:rsidRPr="00B27D4D">
        <w:rPr>
          <w:color w:val="000000"/>
          <w:sz w:val="24"/>
          <w:szCs w:val="24"/>
        </w:rPr>
        <w:t>-</w:t>
      </w:r>
      <w:r w:rsidRPr="00B27D4D">
        <w:rPr>
          <w:rFonts w:ascii="Times New Roman" w:hAnsi="Times New Roman"/>
          <w:color w:val="000000"/>
          <w:sz w:val="24"/>
          <w:szCs w:val="24"/>
        </w:rPr>
        <w:t>осуществление камеральных налоговых проверок по налогу на добавленную стоимость на основе налоговых деклараций и документов, представленных налогоплательщиками, служащих основанием для исчисления и уплаты налога, а также других документов о деятельности налогоплательщика, имеющихся у налогового органа, в порядке, установленном Налоговым Кодексом РФ;</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-проведение анализа схем уклонения от налогообложения, в т.ч. при заявлении налогоплательщиками возмещения из бюджета, выработка предложений  по их предотвращению;</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lastRenderedPageBreak/>
        <w:t>-требование от налогоплательщиков и иного обязанного лица документов по формам, установленным государственными органами и органами местного самоуправления, служащие основаниями для исчисления и уплаты налогов, а также пояснения и документы, подтверждающие правильность исчисления и своевременность уплаты налогов;</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-осуществление камеральных налоговых проверок юридических лиц и индивидуальных предпринимателей по вопросу обоснованности применения налоговой ставки 0 процентов и налоговых вычетов по НДС на основе налоговых деклараций, в которых заявлена налоговая ставка 0 процентов и (или) налоговые вычеты по НДС или заявлены к возмещению из федерального бюджета суммы НДС по экспортным операциям в порядке, установленном Налоговым кодексом РФ;</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-с целью проверки достоверности представленных документов осуществление встречных проверок, в том числе и совместно с правоохранительными и другими контролирующими органами;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относящимися к компетенции отдела), возражений на акты налоговых проверок ,в досудебных и, при необходимости, в судебных разбирательствах;</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-осуществление взаимодействия с правоохранительными органами и иными контролирующими органами в рамках установленной сферы деятельности;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-требование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-обеспечение систематического контроля за полным и своевременным поступлением сумм налогов и пени по результатам камеральных проверок;</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-привлечение для проведения налогового контроля специалистов, экспертов и переводчиков;</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-вызов в качестве свидетелей лиц, которым могут быть известны какие-либо обстоятельства, имеющие значение для проведения налогового контроля;</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-в необходимых случаях выезжать в служебные командировки;</w:t>
      </w:r>
    </w:p>
    <w:p w:rsidR="009076AE" w:rsidRPr="00B27D4D" w:rsidRDefault="009076AE" w:rsidP="009076AE">
      <w:pPr>
        <w:pStyle w:val="a5"/>
        <w:tabs>
          <w:tab w:val="num" w:pos="2160"/>
        </w:tabs>
        <w:jc w:val="both"/>
        <w:rPr>
          <w:rFonts w:ascii="Times New Roman" w:hAnsi="Times New Roman"/>
          <w:color w:val="000000"/>
          <w:sz w:val="24"/>
          <w:szCs w:val="24"/>
        </w:rPr>
      </w:pPr>
      <w:r w:rsidRPr="00B27D4D">
        <w:rPr>
          <w:rFonts w:ascii="Times New Roman" w:hAnsi="Times New Roman"/>
          <w:color w:val="000000"/>
          <w:sz w:val="24"/>
          <w:szCs w:val="24"/>
        </w:rPr>
        <w:t>-выполнение поручения начальника Отдела, отданные в соответствии с его компетенцией;</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-обеспечение реализации положений Федерального закона от 25.12.2008 № 273-ФЗ «О противодействии коррупции», в том числе:</w:t>
      </w:r>
    </w:p>
    <w:p w:rsidR="009076AE" w:rsidRPr="00B27D4D" w:rsidRDefault="009076AE" w:rsidP="009076AE">
      <w:pPr>
        <w:jc w:val="both"/>
        <w:rPr>
          <w:color w:val="000000"/>
        </w:rPr>
      </w:pPr>
      <w:r w:rsidRPr="00B27D4D">
        <w:rPr>
          <w:color w:val="000000"/>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9076AE" w:rsidRPr="00B27D4D" w:rsidRDefault="009076AE" w:rsidP="009076AE">
      <w:pPr>
        <w:jc w:val="both"/>
        <w:rPr>
          <w:color w:val="000000"/>
        </w:rPr>
      </w:pPr>
      <w:r w:rsidRPr="00B27D4D">
        <w:rPr>
          <w:color w:val="000000"/>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 xml:space="preserve">-не разглашать сведения, составляющие налоговую и другие тайны налогоплательщиков;         </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-осуществление использования информационных, программных и аппаратных ресурсов в соответствии с Инструкциями на рабочие места Пользователей: Lotus Notes, ЭОД, МИ ФНС России по ЦОД, Spark;</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 xml:space="preserve">-осуществление использования информационных, программных и аппаратных ресурсов в соответствии с Инструкциями на рабочие места Пользователей, работы с Системой АИС </w:t>
      </w:r>
      <w:r w:rsidRPr="00B27D4D">
        <w:rPr>
          <w:rFonts w:ascii="Times New Roman" w:hAnsi="Times New Roman"/>
          <w:color w:val="000000"/>
          <w:sz w:val="24"/>
          <w:szCs w:val="24"/>
        </w:rPr>
        <w:lastRenderedPageBreak/>
        <w:t>Налог, «ПК Регион», «ПК СПАРК», информационный ресурс ЦОД, «информационная система «Лотус»;</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-участие  в мероприятиях по взаимозаменяемости сотрудников отдела;</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-при исполнении должностных обязанностей соблюдает права и законные интересы граждан и организаций;</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-взаимодействует с другими государственными органами для решения вопросов, входящих в его компетенцию;</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-соблюдает установленные правила публичных выступлений и предоставления служебной информации;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-не допускает конфликтных ситуаций, способных нанести ущерб его репутации или авторитету Инспекции;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-бережет государственное имущество, в том числе, предоставленное ему для исполнения должностных обязанностей;</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-соблюдает служебный распорядок Инспекции;</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 xml:space="preserve">-не реже одного раза в месяц проводит оперативный самоконтроль </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 xml:space="preserve">-обеспечивает сохранность номерных гербовых бланков и правильность их использования; </w:t>
      </w:r>
    </w:p>
    <w:p w:rsidR="009076AE" w:rsidRPr="00B27D4D" w:rsidRDefault="009076AE" w:rsidP="009076AE">
      <w:pPr>
        <w:pStyle w:val="a5"/>
        <w:jc w:val="both"/>
        <w:rPr>
          <w:rFonts w:ascii="Times New Roman" w:hAnsi="Times New Roman"/>
          <w:color w:val="000000"/>
          <w:sz w:val="24"/>
          <w:szCs w:val="24"/>
        </w:rPr>
      </w:pPr>
      <w:r w:rsidRPr="00B27D4D">
        <w:rPr>
          <w:rFonts w:ascii="Times New Roman" w:hAnsi="Times New Roman"/>
          <w:color w:val="000000"/>
          <w:sz w:val="24"/>
          <w:szCs w:val="24"/>
        </w:rPr>
        <w:t>-обеспечивать защиту персональных данных граждан от неправомерного их использования и утраты.</w:t>
      </w:r>
    </w:p>
    <w:p w:rsidR="009076AE" w:rsidRPr="0014634F" w:rsidRDefault="009076AE" w:rsidP="009076AE">
      <w:pPr>
        <w:jc w:val="both"/>
      </w:pPr>
      <w:r w:rsidRPr="0014634F">
        <w:t>К претендентам на замещение вакантной должности старшейгруппы  должностей – государственный налоговый инспектор отдела камеральных проверок № 2 предъявляются следующие требования:</w:t>
      </w:r>
    </w:p>
    <w:p w:rsidR="009076AE" w:rsidRPr="00E01506" w:rsidRDefault="009076AE" w:rsidP="009076AE">
      <w:pPr>
        <w:autoSpaceDE w:val="0"/>
        <w:autoSpaceDN w:val="0"/>
        <w:adjustRightInd w:val="0"/>
        <w:jc w:val="both"/>
        <w:outlineLvl w:val="2"/>
      </w:pPr>
      <w:r>
        <w:rPr>
          <w:b/>
        </w:rPr>
        <w:t xml:space="preserve">  </w:t>
      </w:r>
      <w:r w:rsidRPr="00E01506">
        <w:t>Базовые квалификационные требования:</w:t>
      </w:r>
    </w:p>
    <w:p w:rsidR="009076AE" w:rsidRPr="00F218FF" w:rsidRDefault="009076AE" w:rsidP="009076AE">
      <w:pPr>
        <w:autoSpaceDE w:val="0"/>
        <w:autoSpaceDN w:val="0"/>
        <w:adjustRightInd w:val="0"/>
        <w:jc w:val="both"/>
        <w:outlineLvl w:val="2"/>
        <w:rPr>
          <w:b/>
        </w:rPr>
      </w:pPr>
      <w:r w:rsidRPr="00F910F8">
        <w:t xml:space="preserve"> а) наличие высшего образования не ниже уровня бакалавриата.</w:t>
      </w:r>
    </w:p>
    <w:p w:rsidR="009076AE" w:rsidRPr="00F910F8" w:rsidRDefault="009076AE" w:rsidP="009076A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б) требований к стажу гражданской службы или работы по специальности,   направлению подготовки, не установлено;</w:t>
      </w:r>
    </w:p>
    <w:p w:rsidR="009076AE" w:rsidRPr="00F910F8" w:rsidRDefault="009076AE" w:rsidP="009076AE">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 в) наличие базовых знаний:</w:t>
      </w:r>
    </w:p>
    <w:p w:rsidR="009076AE" w:rsidRPr="00F910F8" w:rsidRDefault="009076AE" w:rsidP="009076AE">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знание государственного языка Российской Федерации (русского языка);</w:t>
      </w:r>
    </w:p>
    <w:p w:rsidR="009076AE" w:rsidRPr="00F910F8" w:rsidRDefault="009076AE" w:rsidP="009076AE">
      <w:pPr>
        <w:pStyle w:val="ConsPlusNormal"/>
        <w:ind w:firstLine="34"/>
        <w:jc w:val="both"/>
        <w:rPr>
          <w:rFonts w:ascii="Times New Roman" w:hAnsi="Times New Roman" w:cs="Times New Roman"/>
          <w:sz w:val="24"/>
          <w:szCs w:val="24"/>
        </w:rPr>
      </w:pPr>
      <w:r w:rsidRPr="00F910F8">
        <w:rPr>
          <w:rFonts w:ascii="Times New Roman" w:hAnsi="Times New Roman" w:cs="Times New Roman"/>
          <w:sz w:val="24"/>
          <w:szCs w:val="24"/>
        </w:rPr>
        <w:t xml:space="preserve">- знание основ </w:t>
      </w:r>
      <w:hyperlink r:id="rId7" w:history="1">
        <w:r w:rsidRPr="00F910F8">
          <w:rPr>
            <w:rFonts w:ascii="Times New Roman" w:hAnsi="Times New Roman" w:cs="Times New Roman"/>
            <w:sz w:val="24"/>
            <w:szCs w:val="24"/>
          </w:rPr>
          <w:t>Конституции</w:t>
        </w:r>
      </w:hyperlink>
      <w:r w:rsidRPr="00F910F8">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w:t>
      </w:r>
      <w:r>
        <w:rPr>
          <w:rFonts w:ascii="Times New Roman" w:hAnsi="Times New Roman" w:cs="Times New Roman"/>
          <w:sz w:val="24"/>
          <w:szCs w:val="24"/>
        </w:rPr>
        <w:t xml:space="preserve"> №273</w:t>
      </w:r>
      <w:r w:rsidRPr="00F910F8">
        <w:rPr>
          <w:rFonts w:ascii="Times New Roman" w:hAnsi="Times New Roman" w:cs="Times New Roman"/>
          <w:sz w:val="24"/>
          <w:szCs w:val="24"/>
        </w:rPr>
        <w:t xml:space="preserve"> «О противодействии коррупции»;</w:t>
      </w:r>
    </w:p>
    <w:p w:rsidR="009076AE" w:rsidRPr="00FC4367" w:rsidRDefault="009076AE" w:rsidP="009076AE">
      <w:pPr>
        <w:pStyle w:val="ConsPlusNormal"/>
        <w:ind w:firstLine="34"/>
        <w:jc w:val="both"/>
        <w:rPr>
          <w:rFonts w:ascii="Times New Roman" w:hAnsi="Times New Roman" w:cs="Times New Roman"/>
          <w:sz w:val="24"/>
          <w:szCs w:val="24"/>
        </w:rPr>
      </w:pPr>
      <w:r w:rsidRPr="00FC4367">
        <w:rPr>
          <w:rFonts w:ascii="Times New Roman" w:hAnsi="Times New Roman" w:cs="Times New Roman"/>
          <w:sz w:val="24"/>
          <w:szCs w:val="24"/>
        </w:rPr>
        <w:t>- требования к знаниям и умениям в области информационно-коммуникационных технологий</w:t>
      </w:r>
      <w:r>
        <w:rPr>
          <w:rFonts w:ascii="Times New Roman" w:hAnsi="Times New Roman" w:cs="Times New Roman"/>
          <w:sz w:val="24"/>
          <w:szCs w:val="24"/>
        </w:rPr>
        <w:t>;</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 информационной безопасности и защиты информации;</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 персональных данных;</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общих принципов функционирования системы электронного документооборота;</w:t>
      </w:r>
    </w:p>
    <w:p w:rsidR="009076AE" w:rsidRPr="00F910F8" w:rsidRDefault="009076AE" w:rsidP="009076AE">
      <w:pPr>
        <w:pStyle w:val="ConsPlusNormal"/>
        <w:ind w:firstLine="34"/>
        <w:jc w:val="both"/>
        <w:rPr>
          <w:rFonts w:ascii="Times New Roman" w:hAnsi="Times New Roman" w:cs="Times New Roman"/>
          <w:sz w:val="24"/>
          <w:szCs w:val="24"/>
          <w:u w:val="single"/>
        </w:rPr>
      </w:pPr>
      <w:r w:rsidRPr="00F910F8">
        <w:rPr>
          <w:rFonts w:ascii="Times New Roman" w:hAnsi="Times New Roman" w:cs="Times New Roman"/>
          <w:sz w:val="24"/>
          <w:szCs w:val="24"/>
        </w:rPr>
        <w:t>- знание основных положений законодательства об электронной подписи;</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знания и умения по применению персонального компьютера</w:t>
      </w:r>
      <w:r>
        <w:rPr>
          <w:rFonts w:ascii="Times New Roman" w:hAnsi="Times New Roman" w:cs="Times New Roman"/>
          <w:sz w:val="24"/>
          <w:szCs w:val="24"/>
        </w:rPr>
        <w:t>.</w:t>
      </w:r>
    </w:p>
    <w:p w:rsidR="009076AE" w:rsidRPr="00E01506" w:rsidRDefault="009076AE" w:rsidP="009076AE">
      <w:pPr>
        <w:pStyle w:val="ConsPlusNormal"/>
        <w:jc w:val="both"/>
        <w:rPr>
          <w:rFonts w:ascii="Times New Roman" w:hAnsi="Times New Roman" w:cs="Times New Roman"/>
          <w:sz w:val="24"/>
          <w:szCs w:val="24"/>
        </w:rPr>
      </w:pPr>
      <w:r w:rsidRPr="00E01506">
        <w:rPr>
          <w:rFonts w:ascii="Times New Roman" w:hAnsi="Times New Roman" w:cs="Times New Roman"/>
          <w:sz w:val="24"/>
          <w:szCs w:val="24"/>
        </w:rPr>
        <w:t>Наличие умений</w:t>
      </w:r>
      <w:r>
        <w:rPr>
          <w:rFonts w:ascii="Times New Roman" w:hAnsi="Times New Roman" w:cs="Times New Roman"/>
          <w:sz w:val="24"/>
          <w:szCs w:val="24"/>
        </w:rPr>
        <w:t>:</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мыслить системно (стратегически);</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коммуникативные умения;</w:t>
      </w:r>
    </w:p>
    <w:p w:rsidR="009076AE" w:rsidRPr="00F910F8" w:rsidRDefault="009076AE" w:rsidP="009076AE">
      <w:pPr>
        <w:pStyle w:val="ConsPlusNormal"/>
        <w:ind w:firstLine="0"/>
        <w:jc w:val="both"/>
        <w:rPr>
          <w:rFonts w:ascii="Times New Roman" w:hAnsi="Times New Roman" w:cs="Times New Roman"/>
          <w:sz w:val="24"/>
          <w:szCs w:val="24"/>
        </w:rPr>
      </w:pPr>
      <w:r w:rsidRPr="00F910F8">
        <w:rPr>
          <w:rFonts w:ascii="Times New Roman" w:hAnsi="Times New Roman" w:cs="Times New Roman"/>
          <w:sz w:val="24"/>
          <w:szCs w:val="24"/>
        </w:rPr>
        <w:t>- умение управлять изменениями.</w:t>
      </w:r>
    </w:p>
    <w:p w:rsidR="009076AE" w:rsidRPr="00E01506" w:rsidRDefault="009076AE" w:rsidP="009076AE">
      <w:pPr>
        <w:widowControl w:val="0"/>
        <w:autoSpaceDE w:val="0"/>
        <w:autoSpaceDN w:val="0"/>
        <w:ind w:firstLine="540"/>
        <w:jc w:val="both"/>
      </w:pPr>
      <w:r>
        <w:rPr>
          <w:b/>
        </w:rPr>
        <w:t xml:space="preserve">  </w:t>
      </w:r>
      <w:r w:rsidRPr="00E01506">
        <w:t>Профессионально-функциональные квалификационные требования:</w:t>
      </w:r>
    </w:p>
    <w:p w:rsidR="009076AE" w:rsidRPr="00F910F8" w:rsidRDefault="009076AE" w:rsidP="009076AE">
      <w:pPr>
        <w:widowControl w:val="0"/>
        <w:autoSpaceDE w:val="0"/>
        <w:autoSpaceDN w:val="0"/>
        <w:ind w:firstLine="540"/>
        <w:jc w:val="both"/>
      </w:pPr>
      <w:r w:rsidRPr="00E01506">
        <w:t xml:space="preserve">  Наличие высшего образования </w:t>
      </w:r>
      <w:r w:rsidRPr="00F910F8">
        <w:t xml:space="preserve">по специальности, направлению подготовки:  </w:t>
      </w:r>
      <w:r w:rsidRPr="00F910F8">
        <w:lastRenderedPageBreak/>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076AE" w:rsidRPr="00F910F8" w:rsidRDefault="009076AE" w:rsidP="009076AE">
      <w:pPr>
        <w:widowControl w:val="0"/>
        <w:autoSpaceDE w:val="0"/>
        <w:autoSpaceDN w:val="0"/>
        <w:ind w:firstLine="540"/>
        <w:jc w:val="both"/>
      </w:pPr>
      <w:r w:rsidRPr="00F910F8">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9076AE" w:rsidRPr="00E01506" w:rsidRDefault="009076AE" w:rsidP="009076AE">
      <w:pPr>
        <w:widowControl w:val="0"/>
        <w:autoSpaceDE w:val="0"/>
        <w:autoSpaceDN w:val="0"/>
        <w:ind w:firstLine="540"/>
        <w:jc w:val="both"/>
      </w:pPr>
      <w:r>
        <w:rPr>
          <w:b/>
        </w:rPr>
        <w:t xml:space="preserve">  </w:t>
      </w:r>
      <w:r w:rsidRPr="00E01506">
        <w:t>Профессиональные квалификационные требования:</w:t>
      </w:r>
    </w:p>
    <w:p w:rsidR="009076AE" w:rsidRPr="00841179" w:rsidRDefault="009076AE" w:rsidP="009076AE">
      <w:pPr>
        <w:widowControl w:val="0"/>
        <w:autoSpaceDE w:val="0"/>
        <w:autoSpaceDN w:val="0"/>
        <w:ind w:firstLine="540"/>
        <w:jc w:val="both"/>
        <w:rPr>
          <w:color w:val="FF0000"/>
        </w:rPr>
      </w:pPr>
      <w:r w:rsidRPr="00841179">
        <w:t xml:space="preserve">а) наличие профессиональных знаний в сфере законодательства Российской Федерации: </w:t>
      </w:r>
    </w:p>
    <w:p w:rsidR="009076AE" w:rsidRPr="00F910F8" w:rsidRDefault="009076AE" w:rsidP="009076A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910F8">
        <w:rPr>
          <w:rFonts w:ascii="Times New Roman" w:hAnsi="Times New Roman" w:cs="Times New Roman"/>
          <w:sz w:val="24"/>
          <w:szCs w:val="24"/>
        </w:rPr>
        <w:t xml:space="preserve">включая </w:t>
      </w:r>
      <w:hyperlink r:id="rId8" w:history="1">
        <w:r w:rsidRPr="00F910F8">
          <w:rPr>
            <w:rFonts w:ascii="Times New Roman" w:hAnsi="Times New Roman" w:cs="Times New Roman"/>
            <w:sz w:val="24"/>
            <w:szCs w:val="24"/>
          </w:rPr>
          <w:t>Конституцию</w:t>
        </w:r>
      </w:hyperlink>
      <w:r w:rsidRPr="00F910F8">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9076AE" w:rsidRPr="00841179" w:rsidRDefault="009076AE" w:rsidP="009076AE">
      <w:pPr>
        <w:widowControl w:val="0"/>
        <w:autoSpaceDE w:val="0"/>
        <w:autoSpaceDN w:val="0"/>
        <w:ind w:firstLine="540"/>
        <w:jc w:val="both"/>
      </w:pPr>
      <w:r w:rsidRPr="00841179">
        <w:t xml:space="preserve">б) наличие иных профессиональных знаний: </w:t>
      </w:r>
    </w:p>
    <w:p w:rsidR="009076AE" w:rsidRPr="00F910F8" w:rsidRDefault="009076AE" w:rsidP="009076AE">
      <w:pPr>
        <w:widowControl w:val="0"/>
        <w:autoSpaceDE w:val="0"/>
        <w:autoSpaceDN w:val="0"/>
        <w:jc w:val="both"/>
      </w:pPr>
      <w:r w:rsidRPr="00F910F8">
        <w:t>-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076AE" w:rsidRPr="00F910F8" w:rsidRDefault="009076AE" w:rsidP="009076AE">
      <w:pPr>
        <w:widowControl w:val="0"/>
        <w:autoSpaceDE w:val="0"/>
        <w:autoSpaceDN w:val="0"/>
        <w:jc w:val="both"/>
        <w:rPr>
          <w:color w:val="FF0000"/>
        </w:rPr>
      </w:pPr>
      <w:r>
        <w:t xml:space="preserve">- </w:t>
      </w:r>
      <w:r w:rsidRPr="00F910F8">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9076AE" w:rsidRPr="00E01506" w:rsidRDefault="009076AE" w:rsidP="009076AE">
      <w:pPr>
        <w:widowControl w:val="0"/>
        <w:autoSpaceDE w:val="0"/>
        <w:autoSpaceDN w:val="0"/>
        <w:ind w:firstLine="540"/>
        <w:jc w:val="both"/>
      </w:pPr>
      <w:r w:rsidRPr="00E01506">
        <w:t xml:space="preserve">в) наличие профессиональных умений: </w:t>
      </w:r>
    </w:p>
    <w:p w:rsidR="009076AE" w:rsidRPr="00F910F8" w:rsidRDefault="009076AE" w:rsidP="009076AE">
      <w:pPr>
        <w:widowControl w:val="0"/>
        <w:autoSpaceDE w:val="0"/>
        <w:autoSpaceDN w:val="0"/>
        <w:jc w:val="both"/>
      </w:pPr>
      <w:r w:rsidRPr="00F910F8">
        <w:t xml:space="preserve">-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w:t>
      </w:r>
    </w:p>
    <w:p w:rsidR="009076AE" w:rsidRPr="00CD79B5" w:rsidRDefault="009076AE" w:rsidP="009076AE">
      <w:pPr>
        <w:widowControl w:val="0"/>
        <w:autoSpaceDE w:val="0"/>
        <w:autoSpaceDN w:val="0"/>
        <w:ind w:firstLine="497"/>
        <w:jc w:val="both"/>
      </w:pPr>
      <w:r w:rsidRPr="00CD79B5">
        <w:t>Функциональные квалификационные требования</w:t>
      </w:r>
      <w:r>
        <w:t>:</w:t>
      </w:r>
    </w:p>
    <w:p w:rsidR="009076AE" w:rsidRPr="00791621" w:rsidRDefault="009076AE" w:rsidP="009076AE">
      <w:pPr>
        <w:widowControl w:val="0"/>
        <w:tabs>
          <w:tab w:val="left" w:pos="2160"/>
        </w:tabs>
        <w:autoSpaceDE w:val="0"/>
        <w:autoSpaceDN w:val="0"/>
        <w:jc w:val="both"/>
      </w:pPr>
      <w:r w:rsidRPr="00791621">
        <w:t xml:space="preserve">а) наличие функциональных знаний в сфере законодательства Российской Федерации: </w:t>
      </w:r>
    </w:p>
    <w:p w:rsidR="009076AE" w:rsidRPr="00CD79B5" w:rsidRDefault="009076AE" w:rsidP="009076AE">
      <w:pPr>
        <w:widowControl w:val="0"/>
        <w:tabs>
          <w:tab w:val="left" w:pos="2160"/>
        </w:tabs>
        <w:autoSpaceDE w:val="0"/>
        <w:autoSpaceDN w:val="0"/>
        <w:jc w:val="both"/>
      </w:pPr>
      <w:r w:rsidRPr="00CD79B5">
        <w:t>- принципы, методы, технологии и механизмы осуществления контроля (надзора);</w:t>
      </w:r>
    </w:p>
    <w:p w:rsidR="009076AE" w:rsidRPr="00CD79B5" w:rsidRDefault="009076AE" w:rsidP="009076AE">
      <w:pPr>
        <w:widowControl w:val="0"/>
        <w:tabs>
          <w:tab w:val="left" w:pos="2160"/>
        </w:tabs>
        <w:autoSpaceDE w:val="0"/>
        <w:autoSpaceDN w:val="0"/>
        <w:jc w:val="both"/>
      </w:pPr>
      <w:r w:rsidRPr="00CD79B5">
        <w:t>- виды, назначение и технологии организации проверочных процедур;</w:t>
      </w:r>
    </w:p>
    <w:p w:rsidR="009076AE" w:rsidRPr="00CD79B5" w:rsidRDefault="009076AE" w:rsidP="009076AE">
      <w:pPr>
        <w:widowControl w:val="0"/>
        <w:tabs>
          <w:tab w:val="left" w:pos="2160"/>
        </w:tabs>
        <w:autoSpaceDE w:val="0"/>
        <w:autoSpaceDN w:val="0"/>
        <w:jc w:val="both"/>
      </w:pPr>
      <w:r w:rsidRPr="00CD79B5">
        <w:t>-  институт предварительной проверки жалобы и иной информации, поступившей в контрольно-надзорный орган;</w:t>
      </w:r>
    </w:p>
    <w:p w:rsidR="009076AE" w:rsidRPr="00CD79B5" w:rsidRDefault="009076AE" w:rsidP="009076AE">
      <w:pPr>
        <w:widowControl w:val="0"/>
        <w:tabs>
          <w:tab w:val="left" w:pos="2160"/>
        </w:tabs>
        <w:autoSpaceDE w:val="0"/>
        <w:autoSpaceDN w:val="0"/>
        <w:jc w:val="both"/>
      </w:pPr>
      <w:r w:rsidRPr="00CD79B5">
        <w:t>- процедура организации проверки: порядок, этапы, инструменты проведения;</w:t>
      </w:r>
    </w:p>
    <w:p w:rsidR="009076AE" w:rsidRPr="00CD79B5" w:rsidRDefault="009076AE" w:rsidP="009076AE">
      <w:pPr>
        <w:widowControl w:val="0"/>
        <w:tabs>
          <w:tab w:val="left" w:pos="2160"/>
        </w:tabs>
        <w:autoSpaceDE w:val="0"/>
        <w:autoSpaceDN w:val="0"/>
        <w:jc w:val="both"/>
      </w:pPr>
      <w:r w:rsidRPr="00CD79B5">
        <w:t>- ограничения при проведении проверочных процедур;</w:t>
      </w:r>
    </w:p>
    <w:p w:rsidR="009076AE" w:rsidRPr="00CD79B5" w:rsidRDefault="009076AE" w:rsidP="009076AE">
      <w:pPr>
        <w:widowControl w:val="0"/>
        <w:tabs>
          <w:tab w:val="left" w:pos="2160"/>
        </w:tabs>
        <w:autoSpaceDE w:val="0"/>
        <w:autoSpaceDN w:val="0"/>
        <w:jc w:val="both"/>
      </w:pPr>
      <w:r w:rsidRPr="00CD79B5">
        <w:t>- меры, принимаемые по результатам проверки;</w:t>
      </w:r>
    </w:p>
    <w:p w:rsidR="009076AE" w:rsidRPr="00791621" w:rsidRDefault="009076AE" w:rsidP="009076AE">
      <w:pPr>
        <w:widowControl w:val="0"/>
        <w:autoSpaceDE w:val="0"/>
        <w:autoSpaceDN w:val="0"/>
        <w:jc w:val="both"/>
      </w:pPr>
      <w:r>
        <w:rPr>
          <w:b/>
        </w:rPr>
        <w:t xml:space="preserve"> </w:t>
      </w:r>
      <w:r w:rsidRPr="00791621">
        <w:t xml:space="preserve">б) наличие функциональных умений: </w:t>
      </w:r>
    </w:p>
    <w:p w:rsidR="009076AE" w:rsidRPr="00CD79B5" w:rsidRDefault="009076AE" w:rsidP="009076AE">
      <w:pPr>
        <w:contextualSpacing/>
        <w:jc w:val="both"/>
      </w:pPr>
      <w:r w:rsidRPr="00CD79B5">
        <w:lastRenderedPageBreak/>
        <w:t>- проведение камеральных проверок;</w:t>
      </w:r>
    </w:p>
    <w:p w:rsidR="009076AE" w:rsidRPr="00CD79B5" w:rsidRDefault="009076AE" w:rsidP="009076AE">
      <w:pPr>
        <w:contextualSpacing/>
        <w:jc w:val="both"/>
      </w:pPr>
      <w:r w:rsidRPr="00CD79B5">
        <w:t>- проведение плановых и внеплановых выездных проверок;</w:t>
      </w:r>
    </w:p>
    <w:p w:rsidR="009076AE" w:rsidRDefault="009076AE" w:rsidP="009076AE">
      <w:pPr>
        <w:contextualSpacing/>
        <w:jc w:val="both"/>
      </w:pPr>
      <w:r w:rsidRPr="00CD79B5">
        <w:t>- осуществление контроля исполнения предписаний, решений и других распорядительных документов.</w:t>
      </w:r>
    </w:p>
    <w:p w:rsidR="009076AE" w:rsidRPr="00B675D5" w:rsidRDefault="009076AE" w:rsidP="009076AE">
      <w:pPr>
        <w:jc w:val="both"/>
        <w:rPr>
          <w:b/>
          <w:bCs/>
          <w:color w:val="000000"/>
        </w:rPr>
      </w:pPr>
      <w:r w:rsidRPr="00F271E5">
        <w:rPr>
          <w:color w:val="000000"/>
          <w:sz w:val="22"/>
          <w:szCs w:val="22"/>
        </w:rPr>
        <w:t xml:space="preserve">  </w:t>
      </w:r>
      <w:r w:rsidRPr="00B675D5">
        <w:rPr>
          <w:b/>
          <w:color w:val="000000"/>
        </w:rPr>
        <w:t xml:space="preserve">Должностные обязанности государственного налогового инспектора отдела </w:t>
      </w:r>
      <w:r>
        <w:rPr>
          <w:b/>
          <w:color w:val="000000"/>
        </w:rPr>
        <w:t>камеральных проверок № 2:</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-осуществлять камеральные налоговые проверки по налогу на добавленную стоимость на основе налоговых деклараций и документов, представленных налогоплательщиками, служащих основанием для исчисления и уплаты налога, а также других документов о деятельности налогоплательщика, имеющихся у налогового органа, в порядке, установленном Налоговым Кодексом РФ;</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-проводить анализ схем уклонения от налогообложения, в т.ч. при заявлении налогоплательщиками возмещения из бюджета, выработка предложений  по их предотвращению;</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-требовать от налогоплательщиков и иного обязанного лица документы по формам, установленным государственными органами и органами местного самоуправления, служащие основаниями для исчисления и уплаты налогов, а также пояснения и документы, подтверждающие правильность исчисления и своевременность уплаты налогов;</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-осуществлять камеральные налоговые проверки юридических лиц и индивидуальных предпринимателей по вопросу обоснованности применения налоговой ставки 0 процентов и налоговых вычетов по НДС на основе налоговых деклараций, в которых заявлена налоговая ставка 0 процентов и (или) налоговые вычеты по НДС или заявлены к возмещению из федерального бюджета суммы НДС по экспортным операциям в порядке, установленном Налоговым Кодексом РФ;</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-с целью проверки достоверности представленных документов осуществлять встречные проверки, в том числе и совместно с правоохранительными и другими контролирующими органами;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относящимися к компетенции отдела), возражений на акты налоговых проверок ,в досудебных и, при необходимости, в судебных разбирательствах;</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-осуществление взаимодействия с правоохранительными органами и иными контролирующими органами в рамках установленной сферы деятельности;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-обеспечивать систематический контроль за полным и своевременным поступлением сумм налогов и пени по результатам камеральных проверок;</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-привлекать для проведения налогового контроля специалистов, экспертов и переводчиков;</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-в необходимых случаях выезжает в служебные командировки;</w:t>
      </w:r>
    </w:p>
    <w:p w:rsidR="009076AE" w:rsidRPr="00B66F43" w:rsidRDefault="009076AE" w:rsidP="009076AE">
      <w:pPr>
        <w:pStyle w:val="a5"/>
        <w:tabs>
          <w:tab w:val="num" w:pos="2160"/>
        </w:tabs>
        <w:jc w:val="both"/>
        <w:rPr>
          <w:rFonts w:ascii="Times New Roman" w:hAnsi="Times New Roman"/>
          <w:color w:val="000000"/>
          <w:sz w:val="24"/>
          <w:szCs w:val="24"/>
        </w:rPr>
      </w:pPr>
      <w:r w:rsidRPr="00B66F43">
        <w:rPr>
          <w:rFonts w:ascii="Times New Roman" w:hAnsi="Times New Roman"/>
          <w:color w:val="000000"/>
          <w:sz w:val="24"/>
          <w:szCs w:val="24"/>
        </w:rPr>
        <w:t>-выполняет поручения начальника Отдела, отданные в соответствии с его компетенцией;</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lastRenderedPageBreak/>
        <w:t>-обеспечивает реализацию положений Федерального закона от 25.12.2008 № 273-ФЗ «О противодействии коррупции», в том числе:</w:t>
      </w:r>
    </w:p>
    <w:p w:rsidR="009076AE" w:rsidRPr="00B66F43" w:rsidRDefault="009076AE" w:rsidP="009076AE">
      <w:pPr>
        <w:jc w:val="both"/>
        <w:rPr>
          <w:color w:val="000000"/>
        </w:rPr>
      </w:pPr>
      <w:r w:rsidRPr="00B66F43">
        <w:rPr>
          <w:color w:val="000000"/>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9076AE" w:rsidRPr="00B66F43" w:rsidRDefault="009076AE" w:rsidP="009076AE">
      <w:pPr>
        <w:jc w:val="both"/>
        <w:rPr>
          <w:color w:val="000000"/>
        </w:rPr>
      </w:pPr>
      <w:r w:rsidRPr="00B66F43">
        <w:rPr>
          <w:color w:val="000000"/>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 xml:space="preserve">-не разглашать сведения, составляющие налоговую и другие тайны налогоплательщиков;         </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-осуществляет использование информационных, программных и аппаратных ресурсов в соответствии с Инструкциями на рабочие места Пользователей: Lotus Notes, ЭОД, МИ ФНС России по ЦОД, Spark;</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-осуществляет использование информационных, программных и аппаратных ресурсов в соответствии с Инструкциями на рабочие места Пользователей, работы с Системой АИС Налог, «ПК Регион», «ПК СПАРК», информационный ресурс ЦОД, «информационная система «Лотус»;</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-участвовать в мероприятиях по взаимозаменяемости сотрудников отдела;</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-при исполнении должностных обязанностей соблюдает права и законные интересы граждан и организаций;</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-взаимодействует с другими государственными органами для решения вопросов, входящих в его компетенцию;</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-соблюдает установленные правила публичных выступлений и предоставления служебной информации;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-не допускает конфликтных ситуаций, способных нанести ущерб его репутации или авторитету Инспекции;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-бережет государственное имущество, в том числе, предоставленное ему для исполнения должностных обязанностей;</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-соблюдает служебный распорядок Инспекции;</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 xml:space="preserve">-не реже одного раза в месяц проводит оперативный самоконтроль </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 xml:space="preserve">-обеспечивает сохранность номерных гербовых бланков и правильность их использования; </w:t>
      </w:r>
    </w:p>
    <w:p w:rsidR="009076AE" w:rsidRPr="00B66F43" w:rsidRDefault="009076AE" w:rsidP="009076AE">
      <w:pPr>
        <w:pStyle w:val="a5"/>
        <w:jc w:val="both"/>
        <w:rPr>
          <w:rFonts w:ascii="Times New Roman" w:hAnsi="Times New Roman"/>
          <w:color w:val="000000"/>
          <w:sz w:val="24"/>
          <w:szCs w:val="24"/>
        </w:rPr>
      </w:pPr>
      <w:r w:rsidRPr="00B66F43">
        <w:rPr>
          <w:rFonts w:ascii="Times New Roman" w:hAnsi="Times New Roman"/>
          <w:color w:val="000000"/>
          <w:sz w:val="24"/>
          <w:szCs w:val="24"/>
        </w:rPr>
        <w:t>-обеспечивать защиту персональных данных граждан от неправомерного их использования и утраты.</w:t>
      </w:r>
    </w:p>
    <w:p w:rsidR="009076AE" w:rsidRPr="00F271E5" w:rsidRDefault="009076AE" w:rsidP="009076AE">
      <w:pPr>
        <w:jc w:val="both"/>
        <w:rPr>
          <w:color w:val="000000"/>
          <w:sz w:val="22"/>
          <w:szCs w:val="22"/>
        </w:rPr>
      </w:pPr>
      <w:r w:rsidRPr="00F271E5">
        <w:rPr>
          <w:color w:val="000000"/>
          <w:sz w:val="22"/>
          <w:szCs w:val="22"/>
        </w:rPr>
        <w:t xml:space="preserve">            Условия работы: рабочее время с 9-00 до 18-00, пятница с 9-00 до 17-00.</w:t>
      </w:r>
    </w:p>
    <w:p w:rsidR="009076AE" w:rsidRDefault="009076AE" w:rsidP="009076AE">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w:t>
      </w:r>
      <w:r>
        <w:rPr>
          <w:sz w:val="22"/>
          <w:szCs w:val="22"/>
        </w:rPr>
        <w:t>х</w:t>
      </w:r>
      <w:r w:rsidRPr="00757A5C">
        <w:rPr>
          <w:sz w:val="22"/>
          <w:szCs w:val="22"/>
        </w:rPr>
        <w:t xml:space="preserve">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9076AE" w:rsidRPr="00D544CF" w:rsidRDefault="009076AE" w:rsidP="009076AE">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25</w:t>
      </w:r>
      <w:r w:rsidRPr="00D544CF">
        <w:rPr>
          <w:color w:val="000000"/>
        </w:rPr>
        <w:t xml:space="preserve">» </w:t>
      </w:r>
      <w:r>
        <w:rPr>
          <w:color w:val="000000"/>
        </w:rPr>
        <w:t xml:space="preserve">июля </w:t>
      </w:r>
      <w:r w:rsidRPr="00D544CF">
        <w:rPr>
          <w:color w:val="000000"/>
        </w:rPr>
        <w:t>201</w:t>
      </w:r>
      <w:r>
        <w:rPr>
          <w:color w:val="000000"/>
        </w:rPr>
        <w:t>9</w:t>
      </w:r>
      <w:r w:rsidRPr="00D544CF">
        <w:rPr>
          <w:color w:val="000000"/>
        </w:rPr>
        <w:t xml:space="preserve"> года, окончание - в 18.00 часов </w:t>
      </w:r>
      <w:r>
        <w:rPr>
          <w:color w:val="000000"/>
        </w:rPr>
        <w:t>14</w:t>
      </w:r>
      <w:r w:rsidRPr="00D544CF">
        <w:rPr>
          <w:color w:val="000000"/>
        </w:rPr>
        <w:t>»</w:t>
      </w:r>
      <w:r>
        <w:rPr>
          <w:color w:val="000000"/>
        </w:rPr>
        <w:t xml:space="preserve"> августа </w:t>
      </w:r>
      <w:r w:rsidRPr="00D544CF">
        <w:rPr>
          <w:color w:val="000000"/>
        </w:rPr>
        <w:t>201</w:t>
      </w:r>
      <w:r>
        <w:rPr>
          <w:color w:val="000000"/>
        </w:rPr>
        <w:t>9</w:t>
      </w:r>
      <w:r w:rsidRPr="00D544CF">
        <w:rPr>
          <w:color w:val="000000"/>
        </w:rPr>
        <w:t xml:space="preserve"> года.</w:t>
      </w:r>
    </w:p>
    <w:p w:rsidR="009076AE" w:rsidRPr="00D544CF" w:rsidRDefault="009076AE" w:rsidP="009076AE">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телефон: (861) 214-11-64, факс 214-11-96.</w:t>
      </w:r>
      <w:r>
        <w:rPr>
          <w:color w:val="000000"/>
        </w:rPr>
        <w:t xml:space="preserve"> </w:t>
      </w:r>
      <w:r w:rsidRPr="00D544CF">
        <w:rPr>
          <w:color w:val="000000"/>
        </w:rPr>
        <w:t xml:space="preserve">Ответственный за прием документов </w:t>
      </w:r>
      <w:r>
        <w:rPr>
          <w:color w:val="000000"/>
        </w:rPr>
        <w:t>Здоренко Ирина Борисовнаа.</w:t>
      </w:r>
    </w:p>
    <w:p w:rsidR="009076AE" w:rsidRPr="00D544CF" w:rsidRDefault="009076AE" w:rsidP="009076AE">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9076AE" w:rsidRPr="00D544CF" w:rsidRDefault="009076AE" w:rsidP="009076AE">
      <w:pPr>
        <w:ind w:firstLine="663"/>
        <w:jc w:val="both"/>
        <w:rPr>
          <w:color w:val="000000"/>
        </w:rPr>
      </w:pPr>
      <w:r>
        <w:rPr>
          <w:color w:val="000000"/>
        </w:rPr>
        <w:lastRenderedPageBreak/>
        <w:t>5</w:t>
      </w:r>
      <w:r w:rsidRPr="00D544CF">
        <w:rPr>
          <w:color w:val="000000"/>
        </w:rPr>
        <w:t>.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9076AE" w:rsidRPr="00D544CF" w:rsidRDefault="009076AE" w:rsidP="009076AE">
      <w:pPr>
        <w:ind w:firstLine="663"/>
        <w:jc w:val="both"/>
        <w:rPr>
          <w:color w:val="000000"/>
        </w:rPr>
      </w:pPr>
      <w:r>
        <w:rPr>
          <w:color w:val="000000"/>
        </w:rPr>
        <w:t>6</w:t>
      </w:r>
      <w:r w:rsidRPr="00D544CF">
        <w:rPr>
          <w:color w:val="000000"/>
        </w:rPr>
        <w:t>. Гражданин, желающий принять участие в конкурсе, представляет следующие документы:</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а) личное заявление;</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w:t>
      </w:r>
      <w:r>
        <w:rPr>
          <w:rFonts w:ascii="Times New Roman" w:hAnsi="Times New Roman" w:cs="Times New Roman"/>
          <w:sz w:val="22"/>
          <w:szCs w:val="22"/>
        </w:rPr>
        <w:t xml:space="preserve">1 </w:t>
      </w:r>
      <w:r w:rsidRPr="00757A5C">
        <w:rPr>
          <w:rFonts w:ascii="Times New Roman" w:hAnsi="Times New Roman" w:cs="Times New Roman"/>
          <w:sz w:val="22"/>
          <w:szCs w:val="22"/>
        </w:rPr>
        <w:t>фотографии (4 х 6, на матовой бумаге в цветном изображении, без уголка);</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копию трудовой книжки</w:t>
      </w:r>
      <w:r w:rsidRPr="00757A5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4AC2">
        <w:rPr>
          <w:rFonts w:ascii="Times New Roman" w:hAnsi="Times New Roman" w:cs="Times New Roman"/>
          <w:sz w:val="22"/>
          <w:szCs w:val="22"/>
          <w:u w:val="single"/>
        </w:rPr>
        <w:t>заверенную нотариально или кадровой службой по месту работы (службы)</w:t>
      </w:r>
      <w:r w:rsidRPr="00757A5C">
        <w:rPr>
          <w:rFonts w:ascii="Times New Roman" w:hAnsi="Times New Roman" w:cs="Times New Roman"/>
          <w:sz w:val="22"/>
          <w:szCs w:val="22"/>
        </w:rPr>
        <w:t>, или иные документы, подтверждающие трудовую (служебную) деятельность гражданина;</w:t>
      </w:r>
    </w:p>
    <w:p w:rsidR="009076AE" w:rsidRPr="00757A5C" w:rsidRDefault="009076AE" w:rsidP="009076AE">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копии документов об образовании и о квалификации</w:t>
      </w:r>
      <w:r w:rsidRPr="00757A5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4AC2">
        <w:rPr>
          <w:rFonts w:ascii="Times New Roman" w:hAnsi="Times New Roman" w:cs="Times New Roman"/>
          <w:sz w:val="22"/>
          <w:szCs w:val="22"/>
          <w:u w:val="single"/>
        </w:rPr>
        <w:t>заверенные нотариально или кадровыми службами по месту работы (службы)</w:t>
      </w:r>
      <w:r w:rsidRPr="00757A5C">
        <w:rPr>
          <w:rFonts w:ascii="Times New Roman" w:hAnsi="Times New Roman" w:cs="Times New Roman"/>
          <w:sz w:val="22"/>
          <w:szCs w:val="22"/>
        </w:rPr>
        <w:t>;</w:t>
      </w:r>
    </w:p>
    <w:p w:rsidR="009076AE" w:rsidRPr="00747393" w:rsidRDefault="009076AE" w:rsidP="009076AE">
      <w:pPr>
        <w:jc w:val="both"/>
        <w:rPr>
          <w:b/>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3"/>
          <w:b w:val="0"/>
          <w:bCs/>
          <w:color w:val="0D0D0D"/>
          <w:sz w:val="22"/>
          <w:szCs w:val="22"/>
        </w:rPr>
        <w:t>медицинского учреждения о наличии (отсутствии) заболевания,препятствующего поступлению на государственную гражданскую службу</w:t>
      </w:r>
      <w:r>
        <w:rPr>
          <w:rStyle w:val="a3"/>
          <w:b w:val="0"/>
          <w:bCs/>
          <w:color w:val="0D0D0D"/>
          <w:sz w:val="22"/>
          <w:szCs w:val="22"/>
        </w:rPr>
        <w:t xml:space="preserve"> </w:t>
      </w:r>
      <w:r w:rsidRPr="00747393">
        <w:rPr>
          <w:rStyle w:val="a3"/>
          <w:b w:val="0"/>
          <w:bCs/>
          <w:color w:val="0D0D0D"/>
          <w:sz w:val="22"/>
          <w:szCs w:val="22"/>
        </w:rPr>
        <w:t>Российской Федерации и муниципальную службу или её прохождению, утвержденное приказом Минздравсоцразвития России от 14.12.2009 № 984-н</w:t>
      </w:r>
      <w:r w:rsidRPr="00747393">
        <w:rPr>
          <w:color w:val="0D0D0D"/>
          <w:sz w:val="22"/>
          <w:szCs w:val="22"/>
        </w:rPr>
        <w:t xml:space="preserve">). </w:t>
      </w:r>
      <w:r>
        <w:rPr>
          <w:color w:val="0D0D0D"/>
          <w:sz w:val="22"/>
          <w:szCs w:val="22"/>
        </w:rPr>
        <w:t xml:space="preserve"> Документы,перчисленные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гражданином (гражданским служащим) лично, посредством направления по почте  или в электоронном виде  с использованием указанной информационной системы.             </w:t>
      </w:r>
    </w:p>
    <w:p w:rsidR="009076AE" w:rsidRPr="00D544CF" w:rsidRDefault="009076AE" w:rsidP="009076AE">
      <w:pPr>
        <w:ind w:firstLine="663"/>
        <w:jc w:val="both"/>
        <w:rPr>
          <w:color w:val="000000"/>
        </w:rPr>
      </w:pPr>
      <w:r>
        <w:rPr>
          <w:color w:val="000000"/>
        </w:rPr>
        <w:t>7</w:t>
      </w:r>
      <w:r w:rsidRPr="00D544CF">
        <w:rPr>
          <w:color w:val="000000"/>
        </w:rPr>
        <w:t>. Предполагаемая дата проведения конкурса «</w:t>
      </w:r>
      <w:r>
        <w:rPr>
          <w:color w:val="000000"/>
        </w:rPr>
        <w:t xml:space="preserve">13» сентября </w:t>
      </w:r>
      <w:r w:rsidRPr="00D544CF">
        <w:rPr>
          <w:color w:val="000000"/>
        </w:rPr>
        <w:t>201</w:t>
      </w:r>
      <w:r>
        <w:rPr>
          <w:color w:val="000000"/>
        </w:rPr>
        <w:t>9</w:t>
      </w:r>
      <w:r w:rsidRPr="00D544CF">
        <w:rPr>
          <w:color w:val="000000"/>
        </w:rPr>
        <w:t xml:space="preserve"> года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w:t>
      </w:r>
    </w:p>
    <w:p w:rsidR="009076AE" w:rsidRPr="00D544CF" w:rsidRDefault="009076AE" w:rsidP="009076AE">
      <w:pPr>
        <w:jc w:val="both"/>
        <w:rPr>
          <w:color w:val="000000"/>
        </w:rPr>
      </w:pPr>
      <w:r w:rsidRPr="00D544CF">
        <w:rPr>
          <w:color w:val="000000"/>
        </w:rPr>
        <w:t>Подведение итогов конкурса состоится через 1 час после окончания конкурса.</w:t>
      </w:r>
    </w:p>
    <w:p w:rsidR="009076AE" w:rsidRDefault="009076AE" w:rsidP="009076AE">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Краснодар, ул. Красных партизан, д. 122, Инспекция Федеральной налоговой службы № 4 по г. Краснодару, отдел кадров и безопасности, каб. 40</w:t>
      </w:r>
      <w:r>
        <w:rPr>
          <w:color w:val="000000"/>
        </w:rPr>
        <w:t>4</w:t>
      </w:r>
      <w:r w:rsidRPr="00D544CF">
        <w:rPr>
          <w:color w:val="000000"/>
        </w:rPr>
        <w:t xml:space="preserve">,           телефон: (861)224-12-02, факс (861)224-11-96, Е-mail: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r w:rsidRPr="00D544CF">
        <w:rPr>
          <w:color w:val="000000"/>
          <w:lang w:val="en-US"/>
        </w:rPr>
        <w:t>ru</w:t>
      </w:r>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9" w:history="1">
        <w:r w:rsidRPr="00747393">
          <w:rPr>
            <w:rStyle w:val="a4"/>
            <w:color w:val="404040"/>
          </w:rPr>
          <w:t>www.nalog.ru</w:t>
        </w:r>
      </w:hyperlink>
      <w:r w:rsidRPr="00D544CF">
        <w:rPr>
          <w:color w:val="000000"/>
        </w:rPr>
        <w:t>.</w:t>
      </w:r>
    </w:p>
    <w:p w:rsidR="009076AE" w:rsidRPr="00C00515" w:rsidRDefault="009076AE" w:rsidP="009076AE">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9076AE" w:rsidRPr="00C00515" w:rsidRDefault="009076AE" w:rsidP="009076AE">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9076AE" w:rsidRPr="00C00515" w:rsidRDefault="009076AE" w:rsidP="009076AE">
      <w:pPr>
        <w:jc w:val="both"/>
      </w:pPr>
      <w:r w:rsidRPr="00C00515">
        <w:t>2) Федеральный закон от 27.07.2004 № 79-ФЗ «О государственной гражданской службе Российской Федерации»;</w:t>
      </w:r>
    </w:p>
    <w:p w:rsidR="009076AE" w:rsidRPr="00C00515" w:rsidRDefault="009076AE" w:rsidP="009076AE">
      <w:pPr>
        <w:jc w:val="both"/>
      </w:pPr>
      <w:r w:rsidRPr="00C00515">
        <w:t>3) Налоговый кодекс Российской Федерации;</w:t>
      </w:r>
    </w:p>
    <w:p w:rsidR="009076AE" w:rsidRPr="00C00515" w:rsidRDefault="009076AE" w:rsidP="009076AE">
      <w:pPr>
        <w:jc w:val="both"/>
      </w:pPr>
      <w:r w:rsidRPr="00C00515">
        <w:t>4) Федеральный закон  от 27.05.2003 № 58-ФЗ «О системе государственной службы Российской Федерации»;</w:t>
      </w:r>
    </w:p>
    <w:p w:rsidR="009076AE" w:rsidRPr="00C00515" w:rsidRDefault="009076AE" w:rsidP="009076AE">
      <w:pPr>
        <w:jc w:val="both"/>
      </w:pPr>
      <w:r w:rsidRPr="00C00515">
        <w:t>5) Федеральный закон  от 25.12.2008 № 273-ФЗ «О противодействии коррупции»;</w:t>
      </w:r>
    </w:p>
    <w:p w:rsidR="009076AE" w:rsidRDefault="009076AE" w:rsidP="009076AE">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9076AE" w:rsidRDefault="009076AE" w:rsidP="009076AE">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lastRenderedPageBreak/>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Тест должен содержать не мненее 40 и не более 60 вопросов. При тестировании используется единый перечень вопросов. Уровен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 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9076AE" w:rsidRPr="001113A0" w:rsidRDefault="009076AE" w:rsidP="009076AE">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Pr>
          <w:rFonts w:ascii="Times New Roman" w:hAnsi="Times New Roman" w:cs="Times New Roman"/>
          <w:sz w:val="24"/>
          <w:szCs w:val="24"/>
        </w:rPr>
        <w:t>11. Кандидаты, участвующие в конкурсе, могут пройти предварительный квалификационный тест вне рамок конкурса для самостоятельной оценки им совего профессионального уровня, расположенного на официальном сайте государственной информационной системы в области государственной службы в сети «Интернет».</w:t>
      </w:r>
    </w:p>
    <w:p w:rsidR="009076AE" w:rsidRPr="001113A0" w:rsidRDefault="009076AE" w:rsidP="009076AE">
      <w:pPr>
        <w:pStyle w:val="ConsNormal"/>
        <w:widowControl/>
        <w:ind w:right="0" w:firstLine="0"/>
        <w:jc w:val="both"/>
        <w:rPr>
          <w:rFonts w:ascii="Times New Roman" w:hAnsi="Times New Roman"/>
          <w:color w:val="000000"/>
          <w:sz w:val="24"/>
          <w:szCs w:val="24"/>
        </w:rPr>
      </w:pPr>
      <w:r w:rsidRPr="001113A0">
        <w:rPr>
          <w:rFonts w:ascii="Times New Roman" w:hAnsi="Times New Roman" w:cs="Times New Roman"/>
          <w:sz w:val="24"/>
          <w:szCs w:val="24"/>
        </w:rPr>
        <w:t xml:space="preserve"> </w:t>
      </w:r>
      <w:r w:rsidRPr="001113A0">
        <w:rPr>
          <w:rFonts w:ascii="Times New Roman" w:hAnsi="Times New Roman"/>
          <w:color w:val="000000"/>
          <w:sz w:val="24"/>
          <w:szCs w:val="24"/>
        </w:rPr>
        <w:t xml:space="preserve">          1</w:t>
      </w:r>
      <w:r>
        <w:rPr>
          <w:rFonts w:ascii="Times New Roman" w:hAnsi="Times New Roman"/>
          <w:color w:val="000000"/>
          <w:sz w:val="24"/>
          <w:szCs w:val="24"/>
        </w:rPr>
        <w:t>2</w:t>
      </w:r>
      <w:r w:rsidRPr="001113A0">
        <w:rPr>
          <w:rFonts w:ascii="Times New Roman" w:hAnsi="Times New Roman"/>
          <w:color w:val="000000"/>
          <w:sz w:val="24"/>
          <w:szCs w:val="24"/>
        </w:rPr>
        <w:t>. </w:t>
      </w:r>
      <w:r w:rsidRPr="001113A0">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1113A0">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1113A0">
        <w:rPr>
          <w:rFonts w:ascii="Times New Roman" w:hAnsi="Times New Roman" w:cs="Times New Roman"/>
          <w:snapToGrid w:val="0"/>
          <w:sz w:val="24"/>
          <w:szCs w:val="24"/>
        </w:rPr>
        <w:t>для замещения должностей государственной гражданской службы Российской Федерации в Инспекции Федеральной налоговой службы № 4 по г. Краснодару</w:t>
      </w:r>
      <w:r w:rsidRPr="001113A0">
        <w:rPr>
          <w:rFonts w:ascii="Times New Roman" w:hAnsi="Times New Roman" w:cs="Times New Roman"/>
          <w:sz w:val="24"/>
          <w:szCs w:val="24"/>
        </w:rPr>
        <w:t xml:space="preserve">. </w:t>
      </w:r>
    </w:p>
    <w:p w:rsidR="009076AE" w:rsidRPr="001113A0" w:rsidRDefault="009076AE" w:rsidP="009076AE">
      <w:pPr>
        <w:ind w:firstLine="663"/>
        <w:jc w:val="both"/>
        <w:rPr>
          <w:color w:val="000000"/>
        </w:rPr>
      </w:pPr>
      <w:r w:rsidRPr="001113A0">
        <w:rPr>
          <w:color w:val="000000"/>
        </w:rPr>
        <w:t>1</w:t>
      </w:r>
      <w:r>
        <w:rPr>
          <w:color w:val="000000"/>
        </w:rPr>
        <w:t>3</w:t>
      </w:r>
      <w:r w:rsidRPr="001113A0">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076AE" w:rsidRPr="001113A0" w:rsidRDefault="009076AE" w:rsidP="009076AE">
      <w:pPr>
        <w:jc w:val="both"/>
        <w:rPr>
          <w:color w:val="000000"/>
        </w:rPr>
      </w:pPr>
      <w:r w:rsidRPr="001113A0">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9076AE" w:rsidRPr="001113A0" w:rsidRDefault="009076AE" w:rsidP="009076AE">
      <w:pPr>
        <w:jc w:val="both"/>
        <w:rPr>
          <w:color w:val="000000"/>
        </w:rPr>
      </w:pPr>
      <w:r w:rsidRPr="001113A0">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076AE" w:rsidRPr="001113A0" w:rsidRDefault="009076AE" w:rsidP="009076AE">
      <w:pPr>
        <w:jc w:val="both"/>
        <w:rPr>
          <w:color w:val="000000"/>
        </w:rPr>
      </w:pPr>
      <w:r w:rsidRPr="001113A0">
        <w:rPr>
          <w:color w:val="000000"/>
        </w:rPr>
        <w:t>Информация о результатах конкурса размещается на официальном сайте ФНС России www.nalog.ru.</w:t>
      </w:r>
    </w:p>
    <w:p w:rsidR="009076AE" w:rsidRDefault="009076AE" w:rsidP="009076AE">
      <w:pPr>
        <w:pStyle w:val="ConsNonformat"/>
        <w:widowControl/>
        <w:ind w:right="24"/>
        <w:jc w:val="both"/>
        <w:rPr>
          <w:rFonts w:ascii="Times New Roman" w:hAnsi="Times New Roman" w:cs="Times New Roman"/>
          <w:sz w:val="24"/>
          <w:szCs w:val="24"/>
        </w:rPr>
      </w:pPr>
    </w:p>
    <w:p w:rsidR="009076AE" w:rsidRPr="001113A0" w:rsidRDefault="009076AE" w:rsidP="009076AE">
      <w:pPr>
        <w:pStyle w:val="ConsNonformat"/>
        <w:widowControl/>
        <w:ind w:right="24"/>
        <w:jc w:val="both"/>
        <w:rPr>
          <w:rFonts w:ascii="Times New Roman" w:hAnsi="Times New Roman" w:cs="Times New Roman"/>
          <w:sz w:val="24"/>
          <w:szCs w:val="24"/>
        </w:rPr>
      </w:pPr>
    </w:p>
    <w:p w:rsidR="009076AE" w:rsidRPr="001113A0" w:rsidRDefault="009076AE" w:rsidP="009076AE">
      <w:pPr>
        <w:pStyle w:val="ConsNonformat"/>
        <w:widowControl/>
        <w:ind w:right="24"/>
        <w:jc w:val="both"/>
        <w:rPr>
          <w:rFonts w:ascii="Times New Roman" w:hAnsi="Times New Roman" w:cs="Times New Roman"/>
          <w:sz w:val="24"/>
          <w:szCs w:val="24"/>
        </w:rPr>
      </w:pPr>
      <w:r w:rsidRPr="001113A0">
        <w:rPr>
          <w:rFonts w:ascii="Times New Roman" w:hAnsi="Times New Roman" w:cs="Times New Roman"/>
          <w:sz w:val="24"/>
          <w:szCs w:val="24"/>
        </w:rPr>
        <w:t>Приложение: образец заявления гражданина (гражданского служащего) о допуске к участию в конкурсе на замещение вакантной должности гражданской службы, анкета.</w:t>
      </w:r>
    </w:p>
    <w:p w:rsidR="003C70C4" w:rsidRDefault="003C70C4">
      <w:bookmarkStart w:id="0" w:name="_GoBack"/>
      <w:bookmarkEnd w:id="0"/>
    </w:p>
    <w:sectPr w:rsidR="003C7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AE"/>
    <w:rsid w:val="003C70C4"/>
    <w:rsid w:val="00907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076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076A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9076AE"/>
    <w:pPr>
      <w:tabs>
        <w:tab w:val="left" w:pos="1640"/>
      </w:tabs>
      <w:ind w:right="1407"/>
      <w:jc w:val="center"/>
    </w:pPr>
  </w:style>
  <w:style w:type="character" w:customStyle="1" w:styleId="30">
    <w:name w:val="Основной текст 3 Знак"/>
    <w:basedOn w:val="a0"/>
    <w:link w:val="3"/>
    <w:rsid w:val="009076AE"/>
    <w:rPr>
      <w:rFonts w:ascii="Times New Roman" w:eastAsia="Times New Roman" w:hAnsi="Times New Roman" w:cs="Times New Roman"/>
      <w:sz w:val="24"/>
      <w:szCs w:val="24"/>
      <w:lang w:eastAsia="ru-RU"/>
    </w:rPr>
  </w:style>
  <w:style w:type="character" w:customStyle="1" w:styleId="a3">
    <w:name w:val="Цветовое выделение"/>
    <w:rsid w:val="009076AE"/>
    <w:rPr>
      <w:b/>
      <w:color w:val="000080"/>
    </w:rPr>
  </w:style>
  <w:style w:type="character" w:styleId="a4">
    <w:name w:val="Hyperlink"/>
    <w:rsid w:val="009076AE"/>
    <w:rPr>
      <w:b/>
      <w:bCs/>
      <w:i/>
      <w:iCs/>
      <w:color w:val="0000FF"/>
      <w:sz w:val="28"/>
      <w:szCs w:val="28"/>
      <w:u w:val="single"/>
      <w:lang w:val="en-GB" w:eastAsia="en-US" w:bidi="ar-SA"/>
    </w:rPr>
  </w:style>
  <w:style w:type="paragraph" w:customStyle="1" w:styleId="ConsPlusNormal">
    <w:name w:val="ConsPlusNormal"/>
    <w:rsid w:val="009076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9076AE"/>
    <w:rPr>
      <w:rFonts w:ascii="Courier New" w:hAnsi="Courier New"/>
      <w:sz w:val="20"/>
      <w:szCs w:val="20"/>
    </w:rPr>
  </w:style>
  <w:style w:type="character" w:customStyle="1" w:styleId="a6">
    <w:name w:val="Текст Знак"/>
    <w:basedOn w:val="a0"/>
    <w:link w:val="a5"/>
    <w:rsid w:val="009076AE"/>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6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9076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076A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9076AE"/>
    <w:pPr>
      <w:tabs>
        <w:tab w:val="left" w:pos="1640"/>
      </w:tabs>
      <w:ind w:right="1407"/>
      <w:jc w:val="center"/>
    </w:pPr>
  </w:style>
  <w:style w:type="character" w:customStyle="1" w:styleId="30">
    <w:name w:val="Основной текст 3 Знак"/>
    <w:basedOn w:val="a0"/>
    <w:link w:val="3"/>
    <w:rsid w:val="009076AE"/>
    <w:rPr>
      <w:rFonts w:ascii="Times New Roman" w:eastAsia="Times New Roman" w:hAnsi="Times New Roman" w:cs="Times New Roman"/>
      <w:sz w:val="24"/>
      <w:szCs w:val="24"/>
      <w:lang w:eastAsia="ru-RU"/>
    </w:rPr>
  </w:style>
  <w:style w:type="character" w:customStyle="1" w:styleId="a3">
    <w:name w:val="Цветовое выделение"/>
    <w:rsid w:val="009076AE"/>
    <w:rPr>
      <w:b/>
      <w:color w:val="000080"/>
    </w:rPr>
  </w:style>
  <w:style w:type="character" w:styleId="a4">
    <w:name w:val="Hyperlink"/>
    <w:rsid w:val="009076AE"/>
    <w:rPr>
      <w:b/>
      <w:bCs/>
      <w:i/>
      <w:iCs/>
      <w:color w:val="0000FF"/>
      <w:sz w:val="28"/>
      <w:szCs w:val="28"/>
      <w:u w:val="single"/>
      <w:lang w:val="en-GB" w:eastAsia="en-US" w:bidi="ar-SA"/>
    </w:rPr>
  </w:style>
  <w:style w:type="paragraph" w:customStyle="1" w:styleId="ConsPlusNormal">
    <w:name w:val="ConsPlusNormal"/>
    <w:rsid w:val="009076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9076AE"/>
    <w:rPr>
      <w:rFonts w:ascii="Courier New" w:hAnsi="Courier New"/>
      <w:sz w:val="20"/>
      <w:szCs w:val="20"/>
    </w:rPr>
  </w:style>
  <w:style w:type="character" w:customStyle="1" w:styleId="a6">
    <w:name w:val="Текст Знак"/>
    <w:basedOn w:val="a0"/>
    <w:link w:val="a5"/>
    <w:rsid w:val="009076AE"/>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3B841DF39D8697D46FE6B6AAA36E59AB66A093F682E63D92BA57GEkDD" TargetMode="External"/><Relationship Id="rId3" Type="http://schemas.openxmlformats.org/officeDocument/2006/relationships/settings" Target="settings.xml"/><Relationship Id="rId7" Type="http://schemas.openxmlformats.org/officeDocument/2006/relationships/hyperlink" Target="consultantplus://offline/ref=D615F9E8412AAE742B4BA4A916D1A6E458007296651BA0F442BCC2iDR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3B841DF39D8697D46FE6B6AAA36E59AB66A093F682E63D92BA57GEkDD" TargetMode="External"/><Relationship Id="rId11" Type="http://schemas.openxmlformats.org/officeDocument/2006/relationships/theme" Target="theme/theme1.xml"/><Relationship Id="rId5" Type="http://schemas.openxmlformats.org/officeDocument/2006/relationships/hyperlink" Target="consultantplus://offline/ref=D615F9E8412AAE742B4BA4A916D1A6E458007296651BA0F442BCC2iDR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4562</Words>
  <Characters>26005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2019-07-24T15:40:00Z</dcterms:created>
  <dcterms:modified xsi:type="dcterms:W3CDTF">2019-07-24T15:40:00Z</dcterms:modified>
</cp:coreProperties>
</file>